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C50" w:rsidRDefault="00F97C50" w:rsidP="00F97C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 w:rsidRPr="003F3FB2">
        <w:rPr>
          <w:rFonts w:ascii="Times New Roman" w:hAnsi="Times New Roman" w:cs="Times New Roman"/>
          <w:b/>
          <w:sz w:val="24"/>
          <w:szCs w:val="24"/>
        </w:rPr>
        <w:br/>
        <w:t>ПО.01. УП.01.</w:t>
      </w:r>
      <w:r>
        <w:rPr>
          <w:rFonts w:ascii="Times New Roman" w:hAnsi="Times New Roman" w:cs="Times New Roman"/>
          <w:b/>
          <w:sz w:val="24"/>
          <w:szCs w:val="24"/>
        </w:rPr>
        <w:t xml:space="preserve"> (рисунок</w:t>
      </w:r>
      <w:r w:rsidRPr="003F3FB2">
        <w:rPr>
          <w:rFonts w:ascii="Times New Roman" w:hAnsi="Times New Roman" w:cs="Times New Roman"/>
          <w:b/>
          <w:sz w:val="24"/>
          <w:szCs w:val="24"/>
        </w:rPr>
        <w:t>)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Программа предмета ПО.01.УП.01.</w:t>
      </w:r>
      <w:r>
        <w:rPr>
          <w:color w:val="000000"/>
          <w:sz w:val="21"/>
          <w:szCs w:val="21"/>
        </w:rPr>
        <w:t xml:space="preserve"> «Рисунок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</w:t>
      </w:r>
      <w:r>
        <w:rPr>
          <w:color w:val="000000"/>
          <w:sz w:val="21"/>
          <w:szCs w:val="21"/>
        </w:rPr>
        <w:t>ательным программам в области изобразительного искусства «Живопись</w:t>
      </w:r>
      <w:r>
        <w:rPr>
          <w:color w:val="000000"/>
          <w:sz w:val="21"/>
          <w:szCs w:val="21"/>
        </w:rPr>
        <w:t>».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</w:t>
      </w:r>
      <w:r w:rsidRPr="00F97C50">
        <w:rPr>
          <w:color w:val="000000"/>
          <w:sz w:val="21"/>
          <w:szCs w:val="21"/>
        </w:rPr>
        <w:t>Учебный предмет «Рисунок» - это определенная система обучения и воспитания, система планомерного изложения знаний и последовательного развития умений и навыков. Программа по рисунку включает целый ряд теоретических и практических заданий. Эти задания помогают познать и осмыслить окружающий мир, понять закономерность строения форм природы и овладеть навыками графического изображения.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 xml:space="preserve">         </w:t>
      </w:r>
      <w:r>
        <w:rPr>
          <w:color w:val="000000"/>
          <w:sz w:val="21"/>
          <w:szCs w:val="21"/>
        </w:rPr>
        <w:t xml:space="preserve">Учебный предмет «Рисунок» при 5 (6)-летнем сроке обучения </w:t>
      </w:r>
      <w:r w:rsidRPr="00F97C50">
        <w:rPr>
          <w:color w:val="000000"/>
          <w:sz w:val="21"/>
          <w:szCs w:val="21"/>
        </w:rPr>
        <w:t>реализуется 5-6 лет – с 1 по 5 (6) класс. </w:t>
      </w:r>
      <w:r>
        <w:rPr>
          <w:color w:val="000000"/>
          <w:sz w:val="21"/>
          <w:szCs w:val="21"/>
        </w:rPr>
        <w:t>      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знать: </w:t>
      </w:r>
      <w:r>
        <w:rPr>
          <w:color w:val="000000"/>
          <w:sz w:val="21"/>
          <w:szCs w:val="21"/>
        </w:rPr>
        <w:t>понятия «пропорция», «симметрия», «светотень»; законы перспективы.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уметь: </w:t>
      </w:r>
      <w:r>
        <w:rPr>
          <w:color w:val="000000"/>
          <w:sz w:val="21"/>
          <w:szCs w:val="21"/>
        </w:rPr>
        <w:t>использовать приемы линейной и воздушной перспективы; моделировать форму сложных предметов тоном; последовательно вести длительную постановку; рисовать по памяти предметы в разных несложных положениях; принимать выразительное решение постановок с передачей их эмоционального состояния.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ПО.01.ПУ.01. «</w:t>
      </w:r>
      <w:r>
        <w:rPr>
          <w:color w:val="000000"/>
          <w:sz w:val="21"/>
          <w:szCs w:val="21"/>
        </w:rPr>
        <w:t>Рисунок</w:t>
      </w:r>
      <w:r>
        <w:rPr>
          <w:color w:val="000000"/>
          <w:sz w:val="21"/>
          <w:szCs w:val="21"/>
        </w:rPr>
        <w:t>» имеет следующую структуру: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- </w:t>
      </w:r>
      <w:r>
        <w:rPr>
          <w:color w:val="000000"/>
          <w:sz w:val="21"/>
          <w:szCs w:val="21"/>
        </w:rPr>
        <w:t>учебно-тематический план;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- </w:t>
      </w:r>
      <w:r>
        <w:rPr>
          <w:color w:val="000000"/>
          <w:sz w:val="21"/>
          <w:szCs w:val="21"/>
        </w:rPr>
        <w:t>годовые требования, содержание разделов и тем.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методические рекомендации </w:t>
      </w:r>
      <w:r>
        <w:rPr>
          <w:color w:val="000000"/>
          <w:sz w:val="21"/>
          <w:szCs w:val="21"/>
        </w:rPr>
        <w:t>преподавателям;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список методической литературы;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список учебной литературы;</w:t>
      </w:r>
    </w:p>
    <w:p w:rsidR="00F97C50" w:rsidRDefault="00F97C50" w:rsidP="00F97C50">
      <w:pPr>
        <w:pStyle w:val="voice"/>
        <w:shd w:val="clear" w:color="auto" w:fill="FFFFFF"/>
        <w:spacing w:before="120" w:beforeAutospacing="0" w:after="120" w:afterAutospacing="0"/>
      </w:pPr>
      <w:r>
        <w:rPr>
          <w:color w:val="000000"/>
          <w:sz w:val="21"/>
          <w:szCs w:val="21"/>
        </w:rPr>
        <w:t>- средства обучения.</w:t>
      </w:r>
      <w:bookmarkStart w:id="0" w:name="_GoBack"/>
      <w:bookmarkEnd w:id="0"/>
    </w:p>
    <w:p w:rsidR="007B7B77" w:rsidRDefault="007B7B77" w:rsidP="00F97C50"/>
    <w:sectPr w:rsidR="007B7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C0E"/>
    <w:rsid w:val="000A1C0E"/>
    <w:rsid w:val="007B7B77"/>
    <w:rsid w:val="00F9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C1B0E"/>
  <w15:chartTrackingRefBased/>
  <w15:docId w15:val="{8AB6A2BF-0D07-48C4-BA60-2CAC319E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C5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F97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F97C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2022-03-07T07:28:00Z</dcterms:created>
  <dcterms:modified xsi:type="dcterms:W3CDTF">2022-03-07T07:35:00Z</dcterms:modified>
</cp:coreProperties>
</file>